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EA0" w:rsidRPr="004A6EA0" w:rsidRDefault="004A6EA0" w:rsidP="004A6EA0">
      <w:pPr>
        <w:pStyle w:val="a3"/>
        <w:shd w:val="clear" w:color="auto" w:fill="FFFFFF"/>
        <w:spacing w:before="0" w:beforeAutospacing="0" w:after="420" w:afterAutospacing="0" w:line="360" w:lineRule="atLeast"/>
        <w:jc w:val="center"/>
        <w:rPr>
          <w:color w:val="1A1A1A"/>
          <w:sz w:val="28"/>
          <w:szCs w:val="28"/>
        </w:rPr>
      </w:pPr>
      <w:r w:rsidRPr="004A6EA0">
        <w:rPr>
          <w:color w:val="1A1A1A"/>
          <w:sz w:val="28"/>
          <w:szCs w:val="28"/>
        </w:rPr>
        <w:t>О сроках, местах подачи заявлений на сдачу ГИА по учебным предметам.</w:t>
      </w:r>
    </w:p>
    <w:p w:rsidR="004A6EA0" w:rsidRPr="004A6EA0" w:rsidRDefault="004A6EA0" w:rsidP="004A6E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</w:p>
    <w:p w:rsidR="004A6EA0" w:rsidRPr="004A6EA0" w:rsidRDefault="004A6EA0" w:rsidP="004A6E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4A6EA0">
        <w:rPr>
          <w:color w:val="1A1A1A"/>
          <w:sz w:val="28"/>
          <w:szCs w:val="28"/>
        </w:rPr>
        <w:t>Для участия в ГИА-11 необходимо подать заявление с указанием выбранных учебных предметов, формой (формами) ГИА-11, сроков участия в ГИА-11 </w:t>
      </w:r>
      <w:r w:rsidRPr="004A6EA0">
        <w:rPr>
          <w:rStyle w:val="a4"/>
          <w:color w:val="1A1A1A"/>
          <w:spacing w:val="8"/>
          <w:sz w:val="28"/>
          <w:szCs w:val="28"/>
        </w:rPr>
        <w:t>до 1 февраля включительно</w:t>
      </w:r>
      <w:r w:rsidRPr="004A6EA0">
        <w:rPr>
          <w:color w:val="1A1A1A"/>
          <w:sz w:val="28"/>
          <w:szCs w:val="28"/>
        </w:rPr>
        <w:t>:</w:t>
      </w:r>
    </w:p>
    <w:p w:rsidR="004A6EA0" w:rsidRPr="004A6EA0" w:rsidRDefault="004A6EA0" w:rsidP="004A6E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proofErr w:type="gramStart"/>
      <w:r w:rsidRPr="004A6EA0">
        <w:rPr>
          <w:color w:val="1A1A1A"/>
          <w:sz w:val="28"/>
          <w:szCs w:val="28"/>
        </w:rPr>
        <w:t>обучающимся</w:t>
      </w:r>
      <w:proofErr w:type="gramEnd"/>
      <w:r w:rsidRPr="004A6EA0">
        <w:rPr>
          <w:color w:val="1A1A1A"/>
          <w:sz w:val="28"/>
          <w:szCs w:val="28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  <w:r w:rsidR="00282003" w:rsidRPr="00282003">
        <w:rPr>
          <w:color w:val="1A1A1A"/>
          <w:sz w:val="28"/>
          <w:szCs w:val="28"/>
        </w:rPr>
        <w:t xml:space="preserve"> </w:t>
      </w:r>
      <w:r w:rsidR="00282003">
        <w:rPr>
          <w:color w:val="1A1A1A"/>
          <w:sz w:val="28"/>
          <w:szCs w:val="28"/>
        </w:rPr>
        <w:t>(МБОУ Милютинская СОШ, кабинет заместителя директора школы по УР с 09-00 до 16-00(понедельник, вторник, среда, четверг, пятница))</w:t>
      </w:r>
      <w:r w:rsidR="00282003">
        <w:rPr>
          <w:color w:val="1A1A1A"/>
          <w:sz w:val="28"/>
          <w:szCs w:val="28"/>
        </w:rPr>
        <w:t>;</w:t>
      </w:r>
      <w:bookmarkStart w:id="0" w:name="_GoBack"/>
      <w:bookmarkEnd w:id="0"/>
    </w:p>
    <w:p w:rsidR="004A6EA0" w:rsidRPr="004A6EA0" w:rsidRDefault="004A6EA0" w:rsidP="004A6E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4A6EA0">
        <w:rPr>
          <w:color w:val="1A1A1A"/>
          <w:sz w:val="28"/>
          <w:szCs w:val="28"/>
        </w:rPr>
        <w:t>лицам, проходящим ГИА-11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лиц.</w:t>
      </w:r>
    </w:p>
    <w:p w:rsidR="004A6EA0" w:rsidRPr="004A6EA0" w:rsidRDefault="004A6EA0" w:rsidP="004A6E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4A6EA0">
        <w:rPr>
          <w:color w:val="1A1A1A"/>
          <w:sz w:val="28"/>
          <w:szCs w:val="28"/>
        </w:rPr>
        <w:t>Заявления подаются участниками ГИА-11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4A6EA0" w:rsidRPr="004A6EA0" w:rsidRDefault="004A6EA0" w:rsidP="004A6E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4A6EA0">
        <w:rPr>
          <w:color w:val="1A1A1A"/>
          <w:sz w:val="28"/>
          <w:szCs w:val="28"/>
        </w:rPr>
        <w:t xml:space="preserve">После 1 февраля заявления об участии в ГИА-11 принимаются по решению государственной экзаменационной комиссии (ГЭК) только при наличии у заявителей уважительных причин (болезни или иных обстоятельств), подтвержденных документально, не </w:t>
      </w:r>
      <w:proofErr w:type="gramStart"/>
      <w:r w:rsidRPr="004A6EA0">
        <w:rPr>
          <w:color w:val="1A1A1A"/>
          <w:sz w:val="28"/>
          <w:szCs w:val="28"/>
        </w:rPr>
        <w:t>позднее</w:t>
      </w:r>
      <w:proofErr w:type="gramEnd"/>
      <w:r w:rsidRPr="004A6EA0">
        <w:rPr>
          <w:color w:val="1A1A1A"/>
          <w:sz w:val="28"/>
          <w:szCs w:val="28"/>
        </w:rPr>
        <w:t xml:space="preserve"> чем за две недели до начала соответствующего экзамена.</w:t>
      </w:r>
    </w:p>
    <w:p w:rsidR="004A6EA0" w:rsidRPr="004A6EA0" w:rsidRDefault="004A6EA0" w:rsidP="004A6E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4A6EA0">
        <w:rPr>
          <w:color w:val="1A1A1A"/>
          <w:sz w:val="28"/>
          <w:szCs w:val="28"/>
        </w:rPr>
        <w:t xml:space="preserve">Участники ГИА-11 вправе изменить (дополнить) перечень указанных в заявлениях учебных предметов, а также изменить форму ГИА-11 и сроки участия в ГИА-11 при наличии у них уважительных причин (болезни или иных обстоятельств), подтвержденных документально. В этом случае участники ГИА-11 подают в ГЭК заявления с указанием измененного (дополненного) перечня учебных предметов, по которым они планируют сдавать экзамены, и (или) измененной формы ГИА-11, сроков участия в ГИА. Указанные заявления подаются не </w:t>
      </w:r>
      <w:proofErr w:type="gramStart"/>
      <w:r w:rsidRPr="004A6EA0">
        <w:rPr>
          <w:color w:val="1A1A1A"/>
          <w:sz w:val="28"/>
          <w:szCs w:val="28"/>
        </w:rPr>
        <w:t>позднее</w:t>
      </w:r>
      <w:proofErr w:type="gramEnd"/>
      <w:r w:rsidRPr="004A6EA0">
        <w:rPr>
          <w:color w:val="1A1A1A"/>
          <w:sz w:val="28"/>
          <w:szCs w:val="28"/>
        </w:rPr>
        <w:t xml:space="preserve"> чем за две недели до начала соответствующего экзамена.</w:t>
      </w:r>
    </w:p>
    <w:p w:rsidR="007D2245" w:rsidRPr="004A6EA0" w:rsidRDefault="00282003">
      <w:pPr>
        <w:rPr>
          <w:rFonts w:ascii="Times New Roman" w:hAnsi="Times New Roman" w:cs="Times New Roman"/>
          <w:sz w:val="28"/>
          <w:szCs w:val="28"/>
        </w:rPr>
      </w:pPr>
    </w:p>
    <w:sectPr w:rsidR="007D2245" w:rsidRPr="004A6EA0" w:rsidSect="004A6E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91E"/>
    <w:rsid w:val="00282003"/>
    <w:rsid w:val="002C291E"/>
    <w:rsid w:val="004A6EA0"/>
    <w:rsid w:val="008B72B4"/>
    <w:rsid w:val="00CA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E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E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Е.А. Борисова</dc:creator>
  <cp:keywords/>
  <dc:description/>
  <cp:lastModifiedBy>Е.А. Борисова</cp:lastModifiedBy>
  <cp:revision>3</cp:revision>
  <dcterms:created xsi:type="dcterms:W3CDTF">2022-11-23T06:47:00Z</dcterms:created>
  <dcterms:modified xsi:type="dcterms:W3CDTF">2022-11-23T06:58:00Z</dcterms:modified>
</cp:coreProperties>
</file>